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5B6EF4">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5B6EF4">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5B6EF4">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5B6EF4">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5B6EF4">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5B6EF4" w:rsidP="007F6EB6">
      <w:pPr>
        <w:pStyle w:val="NoteHead"/>
        <w:spacing w:before="360"/>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065254827"/>
                <w:placeholder>
                  <w:docPart w:val="4DC58E2FCF624456A7587B08A06B1C4D"/>
                </w:placeholder>
              </w:sdtPr>
              <w:sdtEndPr/>
              <w:sdtContent>
                <w:tc>
                  <w:tcPr>
                    <w:tcW w:w="5491" w:type="dxa"/>
                  </w:tcPr>
                  <w:p w14:paraId="4BF5220F" w14:textId="77777777" w:rsidR="002052FC" w:rsidRDefault="002052FC" w:rsidP="002052FC">
                    <w:pPr>
                      <w:tabs>
                        <w:tab w:val="left" w:pos="426"/>
                      </w:tabs>
                      <w:spacing w:before="120"/>
                      <w:rPr>
                        <w:bCs/>
                        <w:lang w:eastAsia="en-GB"/>
                      </w:rPr>
                    </w:pPr>
                    <w:r>
                      <w:rPr>
                        <w:bCs/>
                        <w:lang w:eastAsia="en-GB"/>
                      </w:rPr>
                      <w:t>Generaldirektion Klimapolitik</w:t>
                    </w:r>
                  </w:p>
                  <w:p w14:paraId="16287D8E" w14:textId="77777777" w:rsidR="002052FC" w:rsidRDefault="002052FC" w:rsidP="002052FC">
                    <w:pPr>
                      <w:tabs>
                        <w:tab w:val="left" w:pos="426"/>
                      </w:tabs>
                      <w:spacing w:before="120"/>
                      <w:rPr>
                        <w:bCs/>
                        <w:lang w:eastAsia="en-GB"/>
                      </w:rPr>
                    </w:pPr>
                    <w:r>
                      <w:rPr>
                        <w:bCs/>
                        <w:lang w:eastAsia="en-GB"/>
                      </w:rPr>
                      <w:t>Direktion D „Internationale Angelegenheiten und Klima-Finanzwesen“</w:t>
                    </w:r>
                  </w:p>
                  <w:p w14:paraId="163192D7" w14:textId="2A657DD7" w:rsidR="00546DB1" w:rsidRPr="00546DB1" w:rsidRDefault="002052FC" w:rsidP="002052FC">
                    <w:pPr>
                      <w:tabs>
                        <w:tab w:val="left" w:pos="426"/>
                      </w:tabs>
                      <w:spacing w:before="120"/>
                      <w:rPr>
                        <w:bCs/>
                        <w:lang w:val="en-IE" w:eastAsia="en-GB"/>
                      </w:rPr>
                    </w:pPr>
                    <w:r>
                      <w:rPr>
                        <w:bCs/>
                        <w:lang w:eastAsia="en-GB"/>
                      </w:rPr>
                      <w:t xml:space="preserve">Referat D3 „Klima-Finanzwesen“ </w:t>
                    </w:r>
                  </w:p>
                </w:tc>
              </w:sdtContent>
            </w:sdt>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62A443A4" w:rsidR="00546DB1" w:rsidRPr="003B2E38" w:rsidRDefault="002052FC" w:rsidP="00AB56F9">
                <w:pPr>
                  <w:tabs>
                    <w:tab w:val="left" w:pos="426"/>
                  </w:tabs>
                  <w:spacing w:before="120"/>
                  <w:rPr>
                    <w:bCs/>
                    <w:lang w:val="en-IE" w:eastAsia="en-GB"/>
                  </w:rPr>
                </w:pPr>
                <w:r>
                  <w:rPr>
                    <w:bCs/>
                    <w:lang w:eastAsia="en-GB"/>
                  </w:rPr>
                  <w:t>341187</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eastAsia="en-GB"/>
                  </w:rPr>
                  <w:id w:val="992672227"/>
                  <w:placeholder>
                    <w:docPart w:val="0E6BB84FDC0A4A93B284CE7D83E1D85F"/>
                  </w:placeholder>
                </w:sdtPr>
                <w:sdtEndPr/>
                <w:sdtContent>
                  <w:p w14:paraId="65EBCF52" w14:textId="0AA61B59" w:rsidR="00546DB1" w:rsidRPr="002052FC" w:rsidRDefault="002052FC" w:rsidP="00AB56F9">
                    <w:pPr>
                      <w:tabs>
                        <w:tab w:val="left" w:pos="426"/>
                      </w:tabs>
                      <w:spacing w:before="120"/>
                      <w:rPr>
                        <w:bCs/>
                        <w:lang w:eastAsia="en-GB"/>
                      </w:rPr>
                    </w:pPr>
                    <w:r>
                      <w:rPr>
                        <w:bCs/>
                        <w:lang w:eastAsia="en-GB"/>
                      </w:rPr>
                      <w:t>Alessandra Sgobbi, Referatsleiter</w:t>
                    </w:r>
                    <w:r w:rsidR="00E77368">
                      <w:rPr>
                        <w:bCs/>
                        <w:lang w:eastAsia="en-GB"/>
                      </w:rPr>
                      <w:t>in</w:t>
                    </w:r>
                  </w:p>
                </w:sdtContent>
              </w:sdt>
            </w:sdtContent>
          </w:sdt>
          <w:p w14:paraId="227D6F6E" w14:textId="704592ED" w:rsidR="00546DB1" w:rsidRPr="009F216F" w:rsidRDefault="005B6EF4"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7F6EB6">
                  <w:rPr>
                    <w:bCs/>
                    <w:lang w:eastAsia="en-GB"/>
                  </w:rPr>
                  <w:t>3.</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2052FC">
                      <w:rPr>
                        <w:bCs/>
                        <w:lang w:eastAsia="en-GB"/>
                      </w:rPr>
                      <w:t>2025</w:t>
                    </w:r>
                  </w:sdtContent>
                </w:sdt>
              </w:sdtContent>
            </w:sdt>
          </w:p>
          <w:p w14:paraId="4128A55A" w14:textId="3547C128" w:rsidR="00546DB1" w:rsidRPr="00546DB1" w:rsidRDefault="005B6EF4"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2052FC">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2052FC">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380ADA89"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lang w:val="en-GB" w:eastAsia="en-GB"/>
              </w:rPr>
              <w:object w:dxaOrig="225" w:dyaOrig="225"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38D990D2"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5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5B6EF4"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5B6EF4"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11C2E71F" w:rsidR="00AB56F9" w:rsidRDefault="005B6EF4" w:rsidP="00AB56F9">
            <w:pPr>
              <w:tabs>
                <w:tab w:val="left" w:pos="426"/>
              </w:tabs>
              <w:spacing w:after="120"/>
              <w:ind w:left="567"/>
              <w:rPr>
                <w:bCs/>
                <w:szCs w:val="24"/>
                <w:lang w:eastAsia="en-GB"/>
              </w:rPr>
            </w:pPr>
            <w:sdt>
              <w:sdtPr>
                <w:rPr>
                  <w:bCs/>
                  <w:szCs w:val="24"/>
                  <w:lang w:eastAsia="en-GB"/>
                </w:rPr>
                <w:id w:val="1087887467"/>
                <w14:checkbox>
                  <w14:checked w14:val="1"/>
                  <w14:checkedState w14:val="2612" w14:font="MS Gothic"/>
                  <w14:uncheckedState w14:val="2610" w14:font="MS Gothic"/>
                </w14:checkbox>
              </w:sdtPr>
              <w:sdtEndPr/>
              <w:sdtContent>
                <w:r w:rsidR="00D218CE">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D218CE">
              <w:rPr>
                <w:bCs/>
                <w:szCs w:val="24"/>
                <w:lang w:eastAsia="en-GB"/>
              </w:rPr>
              <w:t xml:space="preserve"> OECD, W</w:t>
            </w:r>
            <w:r w:rsidR="007F6EB6">
              <w:rPr>
                <w:bCs/>
                <w:szCs w:val="24"/>
                <w:lang w:eastAsia="en-GB"/>
              </w:rPr>
              <w:t>eltbank, Internationaler Währungsfond</w:t>
            </w:r>
            <w:r w:rsidR="00D218CE">
              <w:rPr>
                <w:bCs/>
                <w:szCs w:val="24"/>
                <w:lang w:eastAsia="en-GB"/>
              </w:rPr>
              <w:t>.</w:t>
            </w:r>
            <w:r w:rsidR="002C5752" w:rsidRPr="00546DB1">
              <w:rPr>
                <w:bCs/>
                <w:szCs w:val="24"/>
                <w:lang w:eastAsia="en-GB"/>
              </w:rPr>
              <w:tab/>
            </w:r>
          </w:p>
          <w:p w14:paraId="1C760A76" w14:textId="66321154"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9.2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08587DB9"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45" type="#_x0000_t75" style="width:108pt;height:21.75pt" o:ole="">
                  <v:imagedata r:id="rId23" o:title=""/>
                </v:shape>
                <w:control r:id="rId24" w:name="OptionButton2" w:shapeid="_x0000_i1045"/>
              </w:object>
            </w:r>
            <w:r>
              <w:rPr>
                <w:bCs/>
                <w:lang w:val="en-GB" w:eastAsia="en-GB"/>
              </w:rPr>
              <w:object w:dxaOrig="225" w:dyaOrig="225" w14:anchorId="50596B69">
                <v:shape id="_x0000_i1047" type="#_x0000_t75" style="width:108pt;height:21.75pt" o:ole="">
                  <v:imagedata r:id="rId25" o:title=""/>
                </v:shape>
                <w:control r:id="rId26" w:name="OptionButton3" w:shapeid="_x0000_i1047"/>
              </w:object>
            </w:r>
          </w:p>
          <w:p w14:paraId="1CC7C8D1" w14:textId="35FE839C"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09-25T00:00:00Z">
                  <w:dateFormat w:val="dd-MM-yyyy"/>
                  <w:lid w:val="fr-BE"/>
                  <w:storeMappedDataAs w:val="dateTime"/>
                  <w:calendar w:val="gregorian"/>
                </w:date>
              </w:sdtPr>
              <w:sdtEndPr/>
              <w:sdtContent>
                <w:r w:rsidR="005B6EF4">
                  <w:rPr>
                    <w:bCs/>
                    <w:lang w:val="fr-BE" w:eastAsia="en-GB"/>
                  </w:rPr>
                  <w:t>25-09-2025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E77368" w:rsidRDefault="00803007" w:rsidP="007C07D8">
      <w:pPr>
        <w:pStyle w:val="ListNumber"/>
        <w:numPr>
          <w:ilvl w:val="0"/>
          <w:numId w:val="0"/>
        </w:numPr>
        <w:ind w:left="709" w:hanging="709"/>
        <w:rPr>
          <w:lang w:eastAsia="en-GB"/>
        </w:rPr>
      </w:pPr>
      <w:r w:rsidRPr="00E77368">
        <w:rPr>
          <w:b/>
          <w:bCs/>
          <w:lang w:eastAsia="en-GB"/>
        </w:rPr>
        <w:t>Wer wi</w:t>
      </w:r>
      <w:r w:rsidR="002F7504" w:rsidRPr="00E77368">
        <w:rPr>
          <w:b/>
          <w:bCs/>
          <w:lang w:eastAsia="en-GB"/>
        </w:rPr>
        <w:t>r</w:t>
      </w:r>
      <w:r w:rsidRPr="00E77368">
        <w:rPr>
          <w:b/>
          <w:bCs/>
          <w:lang w:eastAsia="en-GB"/>
        </w:rPr>
        <w:t xml:space="preserve"> sind</w:t>
      </w:r>
    </w:p>
    <w:sdt>
      <w:sdtPr>
        <w:rPr>
          <w:lang w:eastAsia="en-GB"/>
        </w:rPr>
        <w:id w:val="1822233941"/>
        <w:placeholder>
          <w:docPart w:val="FE6C9874556B47B1A65A432926DB0BCE"/>
        </w:placeholder>
      </w:sdtPr>
      <w:sdtEndPr/>
      <w:sdtContent>
        <w:sdt>
          <w:sdtPr>
            <w:rPr>
              <w:lang w:eastAsia="en-GB"/>
            </w:rPr>
            <w:id w:val="-1325736850"/>
            <w:placeholder>
              <w:docPart w:val="5F702D0089FF4B6A93CB5B307C5D76E8"/>
            </w:placeholder>
          </w:sdtPr>
          <w:sdtEndPr/>
          <w:sdtContent>
            <w:p w14:paraId="66C30DE8" w14:textId="77777777" w:rsidR="002052FC" w:rsidRPr="00E77368" w:rsidRDefault="002052FC" w:rsidP="002052FC">
              <w:pPr>
                <w:rPr>
                  <w:lang w:eastAsia="en-GB"/>
                </w:rPr>
              </w:pPr>
              <w:r w:rsidRPr="00E77368">
                <w:rPr>
                  <w:lang w:eastAsia="en-GB"/>
                </w:rPr>
                <w:t xml:space="preserve">Die Generaldirektion Klimapolitik (GD CLIMA) leitet die Bemühungen der Europäischen Kommission zur Bekämpfung des Klimawandels, der entscheidenden Herausforderung unserer Zeit. Unsere Aufgabe auf der Grundlage des europäischen Green Deal und des Europäischen Klimagesetzes besteht darin, politische Maßnahmen und Strategien zu formulieren und umzusetzen, die es der EU ermöglichen, ihre Klimaziele zu erreichen und ihren geplanten Übergang zu einer klimaneutralen Wirtschaft zu vollziehen. </w:t>
              </w:r>
            </w:p>
            <w:p w14:paraId="63F95911" w14:textId="77777777" w:rsidR="002052FC" w:rsidRPr="00E77368" w:rsidRDefault="002052FC" w:rsidP="002052FC">
              <w:pPr>
                <w:rPr>
                  <w:lang w:eastAsia="en-GB"/>
                </w:rPr>
              </w:pPr>
              <w:r w:rsidRPr="00E77368">
                <w:rPr>
                  <w:lang w:eastAsia="en-GB"/>
                </w:rPr>
                <w:t xml:space="preserve">Das Referat D3 unterstützt die Neuausrichtung der Finanzströme zur Schaffung einer widerstandsfähigen, klimaneutralen Wirtschaft innerhalb und außerhalb der EU. Dazu gehört auch die gezielte Einbeziehung von Fragen des Klimawandels in den Rahmen für die Kapitalmärkte und in die Unternehmensführung, Rechnungslegung, Offenlegung, das Finanzrisikomanagement sowie die Tätigkeiten der Aufsichtsbehörden und die damit verbundenen Auswirkungen auf die Finanzproduktvorschriften. </w:t>
              </w:r>
            </w:p>
            <w:p w14:paraId="6FDACE92" w14:textId="77777777" w:rsidR="002052FC" w:rsidRPr="00E77368" w:rsidRDefault="002052FC" w:rsidP="002052FC">
              <w:pPr>
                <w:rPr>
                  <w:lang w:eastAsia="en-GB"/>
                </w:rPr>
              </w:pPr>
              <w:r w:rsidRPr="00E77368">
                <w:rPr>
                  <w:lang w:eastAsia="en-GB"/>
                </w:rPr>
                <w:t>Das Referat fördert neue und innovative Finanzierungsquellen sowie eine umweltfreundliche Besteuerung. Sie arbeitet auch auf internationaler Ebene an der Festlegung von Standpunkten der EU zur Klimaschutzfinanzierung im Rahmen der internationalen Klimaverhandlungen sowie zu internationalen Fragen des nachhaltigen Finanzwesens. Das Referat unterstützt die Entwicklung internationaler Darlehen zur Finanzierung der Klima- und Energiewende, insbesondere in Entwicklungsländern, und trägt dazu bei, die EU-Finanzierung der Zusammenarbeit auf einen klimaneutralen und widerstandsfähigen Wandel auszurichten.</w:t>
              </w:r>
            </w:p>
          </w:sdtContent>
        </w:sdt>
        <w:p w14:paraId="76DD1EEA" w14:textId="3833985F" w:rsidR="00803007" w:rsidRPr="00E77368" w:rsidRDefault="005B6EF4" w:rsidP="00803007">
          <w:pPr>
            <w:rPr>
              <w:lang w:eastAsia="en-GB"/>
            </w:rPr>
          </w:pPr>
        </w:p>
      </w:sdtContent>
    </w:sdt>
    <w:p w14:paraId="3862387A" w14:textId="77777777" w:rsidR="00803007" w:rsidRPr="00E77368" w:rsidRDefault="00803007" w:rsidP="00803007">
      <w:pPr>
        <w:pStyle w:val="ListNumber"/>
        <w:numPr>
          <w:ilvl w:val="0"/>
          <w:numId w:val="0"/>
        </w:numPr>
        <w:ind w:left="709" w:hanging="709"/>
        <w:rPr>
          <w:b/>
          <w:bCs/>
          <w:lang w:eastAsia="en-GB"/>
        </w:rPr>
      </w:pPr>
    </w:p>
    <w:p w14:paraId="046800D0" w14:textId="24F3CD48" w:rsidR="007C07D8" w:rsidRPr="00E77368" w:rsidRDefault="00803007" w:rsidP="00803007">
      <w:pPr>
        <w:pStyle w:val="ListNumber"/>
        <w:numPr>
          <w:ilvl w:val="0"/>
          <w:numId w:val="0"/>
        </w:numPr>
        <w:ind w:left="709" w:hanging="709"/>
        <w:rPr>
          <w:lang w:eastAsia="en-GB"/>
        </w:rPr>
      </w:pPr>
      <w:r w:rsidRPr="00E77368">
        <w:rPr>
          <w:b/>
          <w:bCs/>
          <w:lang w:eastAsia="en-GB"/>
        </w:rPr>
        <w:t>Stellenprofil</w:t>
      </w:r>
      <w:r w:rsidR="007C07D8" w:rsidRPr="00E77368">
        <w:rPr>
          <w:b/>
          <w:bCs/>
          <w:lang w:eastAsia="en-GB"/>
        </w:rPr>
        <w:t xml:space="preserve"> (wir schlagen vor)</w:t>
      </w:r>
    </w:p>
    <w:sdt>
      <w:sdtPr>
        <w:rPr>
          <w:lang w:eastAsia="en-GB"/>
        </w:rPr>
        <w:id w:val="-723136291"/>
        <w:placeholder>
          <w:docPart w:val="2D9A90DC0280475D996998F2F9FD95D5"/>
        </w:placeholder>
      </w:sdtPr>
      <w:sdtEndPr/>
      <w:sdtContent>
        <w:sdt>
          <w:sdtPr>
            <w:rPr>
              <w:lang w:eastAsia="en-GB"/>
            </w:rPr>
            <w:id w:val="-1860348960"/>
            <w:placeholder>
              <w:docPart w:val="2B59C599D6954E80A8C6A8E6CB842BA0"/>
            </w:placeholder>
          </w:sdtPr>
          <w:sdtEndPr/>
          <w:sdtContent>
            <w:p w14:paraId="023877E6" w14:textId="77777777" w:rsidR="002052FC" w:rsidRPr="00E77368" w:rsidRDefault="002052FC" w:rsidP="002052FC">
              <w:pPr>
                <w:rPr>
                  <w:lang w:eastAsia="en-GB"/>
                </w:rPr>
              </w:pPr>
              <w:r w:rsidRPr="00E77368">
                <w:rPr>
                  <w:lang w:eastAsia="en-GB"/>
                </w:rPr>
                <w:t xml:space="preserve">Eine interessante und anspruchsvolle Stelle, die Kolleginnen und Kollegen innerhalb und außerhalb des Referats Fachwissen in den Bereichen Klimawandel und Entwicklung sowie innovative Finanzierungsquellen bietet. </w:t>
              </w:r>
            </w:p>
            <w:p w14:paraId="4B5C6821" w14:textId="77777777" w:rsidR="002052FC" w:rsidRPr="00E77368" w:rsidRDefault="002052FC" w:rsidP="002052FC">
              <w:pPr>
                <w:rPr>
                  <w:lang w:eastAsia="en-GB"/>
                </w:rPr>
              </w:pPr>
              <w:r w:rsidRPr="00E77368">
                <w:rPr>
                  <w:lang w:eastAsia="en-GB"/>
                </w:rPr>
                <w:t xml:space="preserve">Die Arbeit erfordert eine umfassende Zusammenarbeit und Koordinierung mit Interessenträgern innerhalb und außerhalb der Kommission, einschließlich EU und nicht-EU Regierungsvertretern, multilateralen Entwicklungsbanken und internationalen Finanzinstitutionen sowie Denkfabriken. Die Stelle bietet ein umfassendes Fortbildungs- und Lernangebot. Der/Die ANS hat insbesondere folgende Aufgaben: </w:t>
              </w:r>
            </w:p>
            <w:p w14:paraId="33138EF6" w14:textId="77777777" w:rsidR="002052FC" w:rsidRPr="00E77368" w:rsidRDefault="002052FC" w:rsidP="002052FC">
              <w:pPr>
                <w:rPr>
                  <w:lang w:eastAsia="en-GB"/>
                </w:rPr>
              </w:pPr>
              <w:r w:rsidRPr="00E77368">
                <w:rPr>
                  <w:lang w:eastAsia="en-GB"/>
                </w:rPr>
                <w:t>a) Externe Dimension der EU-Klimapolitik (Entwicklung der Politik)</w:t>
              </w:r>
            </w:p>
            <w:p w14:paraId="10603D1A" w14:textId="3F7EA4FF" w:rsidR="002052FC" w:rsidRPr="00E77368" w:rsidRDefault="002052FC" w:rsidP="002052FC">
              <w:pPr>
                <w:rPr>
                  <w:lang w:eastAsia="en-GB"/>
                </w:rPr>
              </w:pPr>
              <w:r w:rsidRPr="00E77368">
                <w:rPr>
                  <w:lang w:eastAsia="en-GB"/>
                </w:rPr>
                <w:t>• Beitrag zur Gestaltung von Kooperationsmaßnahmen innerhalb der Kommissionsdienststellen (FPI, EAD, INTPA</w:t>
              </w:r>
              <w:r w:rsidR="001D36E2">
                <w:rPr>
                  <w:lang w:eastAsia="en-GB"/>
                </w:rPr>
                <w:t>, ENEST</w:t>
              </w:r>
              <w:r w:rsidRPr="00E77368">
                <w:rPr>
                  <w:lang w:eastAsia="en-GB"/>
                </w:rPr>
                <w:t xml:space="preserve"> und </w:t>
              </w:r>
              <w:r w:rsidR="001D36E2">
                <w:rPr>
                  <w:lang w:eastAsia="en-GB"/>
                </w:rPr>
                <w:t>MENA</w:t>
              </w:r>
              <w:r w:rsidRPr="00E77368">
                <w:rPr>
                  <w:lang w:eastAsia="en-GB"/>
                </w:rPr>
                <w:t xml:space="preserve">) und mit externen Partnern, zur Förderung von Maßnahmen zur Umsetzung des Pariser Klimaabkommens. Es könnte ein besonderer Schwerpunkt auf die Anpassung an den Klimawandel und auf regionale Maßnahmen gelegt werden. </w:t>
              </w:r>
            </w:p>
            <w:p w14:paraId="5714B7BB" w14:textId="77777777" w:rsidR="002052FC" w:rsidRPr="00E77368" w:rsidRDefault="002052FC" w:rsidP="002052FC">
              <w:pPr>
                <w:rPr>
                  <w:lang w:eastAsia="en-GB"/>
                </w:rPr>
              </w:pPr>
              <w:r w:rsidRPr="00E77368">
                <w:rPr>
                  <w:lang w:eastAsia="en-GB"/>
                </w:rPr>
                <w:t xml:space="preserve">• Beitrag zur Stärkung der Zusammenarbeit zwischen der GD CLIMA, den EU-Delegationen und externen Kommissionsdienststellen. </w:t>
              </w:r>
            </w:p>
            <w:p w14:paraId="222511D7" w14:textId="77777777" w:rsidR="00377C69" w:rsidRPr="001D36E2" w:rsidRDefault="002052FC" w:rsidP="00377C69">
              <w:pPr>
                <w:rPr>
                  <w:lang w:eastAsia="en-GB"/>
                </w:rPr>
              </w:pPr>
              <w:r w:rsidRPr="00E77368">
                <w:rPr>
                  <w:lang w:eastAsia="en-GB"/>
                </w:rPr>
                <w:lastRenderedPageBreak/>
                <w:t xml:space="preserve">b) </w:t>
              </w:r>
              <w:r w:rsidR="00377C69" w:rsidRPr="00377C69">
                <w:rPr>
                  <w:lang w:eastAsia="en-GB"/>
                </w:rPr>
                <w:t>Mobilisierung von Finanzmitteln im großen Maßstab</w:t>
              </w:r>
            </w:p>
            <w:p w14:paraId="1EFF5665" w14:textId="77777777" w:rsidR="00765B70" w:rsidRPr="00E77368" w:rsidRDefault="002052FC" w:rsidP="002052FC">
              <w:pPr>
                <w:rPr>
                  <w:lang w:eastAsia="en-GB"/>
                </w:rPr>
              </w:pPr>
              <w:r w:rsidRPr="00E77368">
                <w:rPr>
                  <w:lang w:eastAsia="en-GB"/>
                </w:rPr>
                <w:t xml:space="preserve">• </w:t>
              </w:r>
              <w:r w:rsidR="00765B70" w:rsidRPr="00E77368">
                <w:rPr>
                  <w:lang w:eastAsia="en-GB"/>
                </w:rPr>
                <w:tab/>
                <w:t>Beitrag zur Entwicklung finanzieller Lösungen zur Umsetzung des Clean Industrial Deal (CID). Der Clean Industrial Deal konzentriert sich auf die Beschleunigung der industriellen Dekarbonisierung und die Verbesserung der Cleantech-Produktion. Der EU-Haushalt leistet bereits einen wichtigen Beitrag zu diesen Bemühungen, aber es bedarf noch weiterer Unterstützung durch nationale Förderprogramme sowie den Privat- und Finanzsektor.</w:t>
              </w:r>
            </w:p>
            <w:p w14:paraId="3DF7CA0A" w14:textId="41F8543C" w:rsidR="002052FC" w:rsidRPr="00E77368" w:rsidRDefault="00765B70" w:rsidP="00765B70">
              <w:pPr>
                <w:rPr>
                  <w:lang w:eastAsia="en-GB"/>
                </w:rPr>
              </w:pPr>
              <w:r w:rsidRPr="00E77368">
                <w:rPr>
                  <w:lang w:eastAsia="en-GB"/>
                </w:rPr>
                <w:t xml:space="preserve">• </w:t>
              </w:r>
              <w:r w:rsidRPr="00E77368">
                <w:rPr>
                  <w:lang w:eastAsia="en-GB"/>
                </w:rPr>
                <w:tab/>
              </w:r>
              <w:r w:rsidR="002052FC" w:rsidRPr="00E77368">
                <w:rPr>
                  <w:lang w:eastAsia="en-GB"/>
                </w:rPr>
                <w:t xml:space="preserve">Beitrag zur Förderung der Diskussionen über neue und innovative Finanzierungsquellen, und durch die Zusammenarbeit mit anderen Referaten der GD und anderen Dienststellen der Kommission, um den Standpunkt der Kommission zu solchen Fragen vorzubereiten, sowie durch mögliche neue Initiativen zu neuen Finanzierungsquellen für den Klimaschutz. </w:t>
              </w:r>
              <w:r w:rsidR="00C51F0A">
                <w:rPr>
                  <w:lang w:eastAsia="en-GB"/>
                </w:rPr>
                <w:t>Zusammenarbeit mit den Mitgliedsstaaten, dem Industrie- und Finanzsektor, um</w:t>
              </w:r>
              <w:r w:rsidR="00E77368" w:rsidRPr="00E77368">
                <w:rPr>
                  <w:lang w:eastAsia="en-GB"/>
                </w:rPr>
                <w:t xml:space="preserve"> Unternehmen </w:t>
              </w:r>
              <w:r w:rsidR="00C51F0A">
                <w:rPr>
                  <w:lang w:eastAsia="en-GB"/>
                </w:rPr>
                <w:t>bei der Erreichung ihrer</w:t>
              </w:r>
              <w:r w:rsidR="00E77368" w:rsidRPr="00E77368">
                <w:rPr>
                  <w:lang w:eastAsia="en-GB"/>
                </w:rPr>
                <w:t xml:space="preserve"> Netto-Null-Ziele</w:t>
              </w:r>
              <w:r w:rsidR="00C51F0A">
                <w:rPr>
                  <w:lang w:eastAsia="en-GB"/>
                </w:rPr>
                <w:t xml:space="preserve"> zu unterstützen</w:t>
              </w:r>
              <w:r w:rsidR="00E77368" w:rsidRPr="00E77368">
                <w:rPr>
                  <w:lang w:eastAsia="en-GB"/>
                </w:rPr>
                <w:t xml:space="preserve">, </w:t>
              </w:r>
              <w:r w:rsidR="00C51F0A">
                <w:rPr>
                  <w:lang w:eastAsia="en-GB"/>
                </w:rPr>
                <w:t xml:space="preserve">die </w:t>
              </w:r>
              <w:r w:rsidR="00E77368" w:rsidRPr="00E77368">
                <w:rPr>
                  <w:lang w:eastAsia="en-GB"/>
                </w:rPr>
                <w:t>Glaubwürdigkeit</w:t>
              </w:r>
              <w:r w:rsidR="00C51F0A">
                <w:rPr>
                  <w:lang w:eastAsia="en-GB"/>
                </w:rPr>
                <w:t xml:space="preserve"> zu stärken</w:t>
              </w:r>
              <w:r w:rsidR="00E77368" w:rsidRPr="00E77368">
                <w:rPr>
                  <w:lang w:eastAsia="en-GB"/>
                </w:rPr>
                <w:t xml:space="preserve"> und </w:t>
              </w:r>
              <w:r w:rsidR="00C51F0A">
                <w:rPr>
                  <w:lang w:eastAsia="en-GB"/>
                </w:rPr>
                <w:t>Ü</w:t>
              </w:r>
              <w:r w:rsidR="00E77368" w:rsidRPr="00E77368">
                <w:rPr>
                  <w:lang w:eastAsia="en-GB"/>
                </w:rPr>
                <w:t xml:space="preserve">bergangspläne </w:t>
              </w:r>
              <w:r w:rsidR="00C51F0A">
                <w:rPr>
                  <w:lang w:eastAsia="en-GB"/>
                </w:rPr>
                <w:t>sowie</w:t>
              </w:r>
              <w:r w:rsidR="00E77368" w:rsidRPr="00E77368">
                <w:rPr>
                  <w:lang w:eastAsia="en-GB"/>
                </w:rPr>
                <w:t xml:space="preserve"> sektorspezifische</w:t>
              </w:r>
              <w:r w:rsidR="00C51F0A">
                <w:rPr>
                  <w:lang w:eastAsia="en-GB"/>
                </w:rPr>
                <w:t xml:space="preserve"> </w:t>
              </w:r>
              <w:r w:rsidR="00E77368" w:rsidRPr="00E77368">
                <w:rPr>
                  <w:lang w:eastAsia="en-GB"/>
                </w:rPr>
                <w:t>Transformation</w:t>
              </w:r>
              <w:r w:rsidR="00377C69">
                <w:rPr>
                  <w:lang w:eastAsia="en-GB"/>
                </w:rPr>
                <w:t>s</w:t>
              </w:r>
              <w:r w:rsidR="009A0E95">
                <w:rPr>
                  <w:lang w:eastAsia="en-GB"/>
                </w:rPr>
                <w:t>pfade</w:t>
              </w:r>
              <w:r w:rsidR="00C51F0A">
                <w:rPr>
                  <w:lang w:eastAsia="en-GB"/>
                </w:rPr>
                <w:t xml:space="preserve"> wirksam umzusetzen.</w:t>
              </w:r>
            </w:p>
            <w:p w14:paraId="660EC9A2" w14:textId="77777777" w:rsidR="002052FC" w:rsidRPr="00E77368" w:rsidRDefault="002052FC" w:rsidP="002052FC">
              <w:pPr>
                <w:rPr>
                  <w:lang w:eastAsia="en-GB"/>
                </w:rPr>
              </w:pPr>
              <w:r w:rsidRPr="00E77368">
                <w:rPr>
                  <w:lang w:eastAsia="en-GB"/>
                </w:rPr>
                <w:t xml:space="preserve">• Verfolgung internationaler und regionaler Entwicklungen, z. B. der Task Force „Internationale Besteuerung des Klimawandels und Entwicklung“, und Zusammenarbeit mit einschlägigen Interessenträgern, einschließlich multilateraler Entwicklungsbanken und Denkfabriken, um Wissen und Maßnahmen in Bezug auf innovative Finanzierungsquellen für den Klimaschutz voranzubringen. </w:t>
              </w:r>
            </w:p>
            <w:p w14:paraId="605A2A2F" w14:textId="77777777" w:rsidR="002052FC" w:rsidRPr="00E77368" w:rsidRDefault="002052FC" w:rsidP="002052FC">
              <w:pPr>
                <w:rPr>
                  <w:lang w:eastAsia="en-GB"/>
                </w:rPr>
              </w:pPr>
              <w:r w:rsidRPr="00E77368">
                <w:rPr>
                  <w:lang w:eastAsia="en-GB"/>
                </w:rPr>
                <w:t>C) Allgemeine Aufgaben</w:t>
              </w:r>
            </w:p>
            <w:p w14:paraId="7E114136" w14:textId="77777777" w:rsidR="002052FC" w:rsidRPr="00E77368" w:rsidRDefault="002052FC" w:rsidP="002052FC">
              <w:pPr>
                <w:rPr>
                  <w:lang w:eastAsia="en-GB"/>
                </w:rPr>
              </w:pPr>
              <w:r w:rsidRPr="00E77368">
                <w:rPr>
                  <w:lang w:eastAsia="en-GB"/>
                </w:rPr>
                <w:t>• Vertretung des Referats in Sitzungen mit Interessenträgern und Sachverständigen.</w:t>
              </w:r>
            </w:p>
            <w:p w14:paraId="76FFA349" w14:textId="34972DEE" w:rsidR="002052FC" w:rsidRPr="00E77368" w:rsidRDefault="002052FC" w:rsidP="002052FC">
              <w:pPr>
                <w:rPr>
                  <w:lang w:eastAsia="en-GB"/>
                </w:rPr>
              </w:pPr>
              <w:r w:rsidRPr="00E77368">
                <w:rPr>
                  <w:lang w:eastAsia="en-GB"/>
                </w:rPr>
                <w:t xml:space="preserve">• Verfassen von Briefings zu den jeweiligen Themen für die Mitglieder der Kommission und das Management </w:t>
              </w:r>
              <w:r w:rsidR="00E77368" w:rsidRPr="00E77368">
                <w:rPr>
                  <w:lang w:eastAsia="en-GB"/>
                </w:rPr>
                <w:t>gemäß</w:t>
              </w:r>
              <w:r w:rsidRPr="00E77368">
                <w:rPr>
                  <w:lang w:eastAsia="en-GB"/>
                </w:rPr>
                <w:t xml:space="preserve"> der </w:t>
              </w:r>
              <w:r w:rsidR="00C651EC">
                <w:rPr>
                  <w:lang w:eastAsia="en-GB"/>
                </w:rPr>
                <w:t xml:space="preserve">von </w:t>
              </w:r>
              <w:r w:rsidRPr="00E77368">
                <w:rPr>
                  <w:lang w:eastAsia="en-GB"/>
                </w:rPr>
                <w:t>der Generaldirektion</w:t>
              </w:r>
              <w:r w:rsidR="00C651EC">
                <w:rPr>
                  <w:lang w:eastAsia="en-GB"/>
                </w:rPr>
                <w:t xml:space="preserve"> vorgegebenen Linie</w:t>
              </w:r>
              <w:r w:rsidRPr="00E77368">
                <w:rPr>
                  <w:lang w:eastAsia="en-GB"/>
                </w:rPr>
                <w:t xml:space="preserve">, Beitrag zu dienststellenübergreifenden Konsultationen und anderen Ad-hoc-Aufgaben, die von den Vorgesetzten angefragt werden. </w:t>
              </w:r>
            </w:p>
            <w:p w14:paraId="48280C4C" w14:textId="77777777" w:rsidR="002052FC" w:rsidRPr="00E77368" w:rsidRDefault="002052FC" w:rsidP="002052FC">
              <w:pPr>
                <w:rPr>
                  <w:lang w:eastAsia="en-GB"/>
                </w:rPr>
              </w:pPr>
              <w:r w:rsidRPr="00E77368">
                <w:rPr>
                  <w:lang w:eastAsia="en-GB"/>
                </w:rPr>
                <w:t xml:space="preserve">• Wahrnehmung der erforderlichen allgemeinen oder Ad-hoc-Aufgaben, die die Stelle mit sich bringt, sowie der Verwirklichung der Ziele des Referats, insbesondere im Bereich des Pariser Klimaabkommens.  </w:t>
              </w:r>
            </w:p>
            <w:p w14:paraId="436CA54A" w14:textId="77777777" w:rsidR="002052FC" w:rsidRPr="00E77368" w:rsidRDefault="002052FC" w:rsidP="002052FC">
              <w:pPr>
                <w:rPr>
                  <w:lang w:eastAsia="en-GB"/>
                </w:rPr>
              </w:pPr>
              <w:r w:rsidRPr="00E77368">
                <w:rPr>
                  <w:lang w:eastAsia="en-GB"/>
                </w:rPr>
                <w:t>• Beobachtung der internationalen Entwicklungen und Positionierung wichtiger Partner in internationalen Klimafragen sowie Information der Vorgesetzten über alle relevanten Entwicklungen.</w:t>
              </w:r>
            </w:p>
          </w:sdtContent>
        </w:sdt>
        <w:p w14:paraId="12B9C59B" w14:textId="3A0DCE04" w:rsidR="00803007" w:rsidRPr="00E77368" w:rsidRDefault="005B6EF4" w:rsidP="00803007">
          <w:pPr>
            <w:rPr>
              <w:lang w:eastAsia="en-GB"/>
            </w:rPr>
          </w:pPr>
        </w:p>
      </w:sdtContent>
    </w:sdt>
    <w:p w14:paraId="221E4883" w14:textId="77777777" w:rsidR="00803007" w:rsidRPr="00E77368" w:rsidRDefault="00803007" w:rsidP="00803007">
      <w:pPr>
        <w:pStyle w:val="ListNumber"/>
        <w:numPr>
          <w:ilvl w:val="0"/>
          <w:numId w:val="0"/>
        </w:numPr>
        <w:ind w:left="709" w:hanging="709"/>
        <w:rPr>
          <w:b/>
          <w:bCs/>
          <w:lang w:eastAsia="en-GB"/>
        </w:rPr>
      </w:pPr>
    </w:p>
    <w:p w14:paraId="7BDE8AFF" w14:textId="31F4D018" w:rsidR="00803007" w:rsidRPr="00E77368" w:rsidRDefault="00803007" w:rsidP="00803007">
      <w:pPr>
        <w:pStyle w:val="ListNumber"/>
        <w:numPr>
          <w:ilvl w:val="0"/>
          <w:numId w:val="0"/>
        </w:numPr>
        <w:ind w:left="709" w:hanging="709"/>
        <w:rPr>
          <w:lang w:eastAsia="en-GB"/>
        </w:rPr>
      </w:pPr>
      <w:r w:rsidRPr="00E77368">
        <w:rPr>
          <w:b/>
          <w:bCs/>
          <w:lang w:eastAsia="en-GB"/>
        </w:rPr>
        <w:t>Auswahlkriterien</w:t>
      </w:r>
      <w:r w:rsidR="007C07D8" w:rsidRPr="00E77368">
        <w:rPr>
          <w:b/>
          <w:bCs/>
          <w:lang w:eastAsia="en-GB"/>
        </w:rPr>
        <w:t xml:space="preserve"> (wir suchen)</w:t>
      </w:r>
    </w:p>
    <w:sdt>
      <w:sdtPr>
        <w:rPr>
          <w:lang w:eastAsia="en-GB"/>
        </w:rPr>
        <w:id w:val="-1767066427"/>
        <w:placeholder>
          <w:docPart w:val="B30E44B90B7F435497E9EE7D5097ED0B"/>
        </w:placeholder>
      </w:sdtPr>
      <w:sdtEndPr/>
      <w:sdtContent>
        <w:sdt>
          <w:sdtPr>
            <w:rPr>
              <w:lang w:eastAsia="en-GB"/>
            </w:rPr>
            <w:id w:val="204914169"/>
            <w:placeholder>
              <w:docPart w:val="1C4051B313FD4FD59A7B770B4CF2332A"/>
            </w:placeholder>
          </w:sdtPr>
          <w:sdtEndPr/>
          <w:sdtContent>
            <w:p w14:paraId="3028BF89" w14:textId="77777777" w:rsidR="002052FC" w:rsidRPr="00E77368" w:rsidRDefault="002052FC" w:rsidP="002052FC">
              <w:pPr>
                <w:rPr>
                  <w:lang w:eastAsia="en-GB"/>
                </w:rPr>
              </w:pPr>
              <w:r w:rsidRPr="00E77368">
                <w:rPr>
                  <w:lang w:eastAsia="en-GB"/>
                </w:rPr>
                <w:t xml:space="preserve">Ein motivierter Kollege / eine motivierte Kollegin, der/die über Fachwissen im Bereich der Klimaschutzfinanzierung mit besonderem Schwerpunkt auf die Finanzierung und Entwicklung von Klimaschutzmaßnahmen sowie innovativen und neuen Finanzierungsquellen für den Klimaschutz verfügt. </w:t>
              </w:r>
            </w:p>
            <w:p w14:paraId="2648BF71" w14:textId="77777777" w:rsidR="002052FC" w:rsidRPr="00E77368" w:rsidRDefault="002052FC" w:rsidP="002052FC">
              <w:pPr>
                <w:rPr>
                  <w:lang w:eastAsia="en-GB"/>
                </w:rPr>
              </w:pPr>
              <w:r w:rsidRPr="00E77368">
                <w:rPr>
                  <w:lang w:eastAsia="en-GB"/>
                </w:rPr>
                <w:t xml:space="preserve">Wir suchen eine(n) proaktive(n) und gut organisierte(n) Kollegin/Kollegen mit Kenntnissen zur Entwicklungsökonomie, Herausforderungen und Chancen des </w:t>
              </w:r>
              <w:r w:rsidRPr="00E77368">
                <w:rPr>
                  <w:lang w:eastAsia="en-GB"/>
                </w:rPr>
                <w:lastRenderedPageBreak/>
                <w:t>Klimawandels und die Frage, wie sie sowohl mit der EU-Politik als auch mit dem Pariser Klimaabkommen verknüpft sind. Der Bewerber / Die Bewerberin sollte über Kenntnisse im internationalen Bereich sowie über einen guten wirtschaftlichen Hintergrund verfügen. Frühere Erfahrungen mit den Strategien und Programmen der EU im Bereich der Entwicklungszusammenarbeit wären von Vorteil.</w:t>
              </w:r>
            </w:p>
          </w:sdtContent>
        </w:sdt>
        <w:p w14:paraId="2A0F153A" w14:textId="4FE50F44" w:rsidR="009321C6" w:rsidRPr="00E77368" w:rsidRDefault="005B6EF4" w:rsidP="009321C6">
          <w:pPr>
            <w:rPr>
              <w:lang w:eastAsia="en-GB"/>
            </w:rPr>
          </w:pPr>
        </w:p>
      </w:sdtContent>
    </w:sdt>
    <w:p w14:paraId="3CF70F22" w14:textId="77777777" w:rsidR="00546DB1" w:rsidRPr="00E77368" w:rsidRDefault="00546DB1" w:rsidP="00546DB1">
      <w:pPr>
        <w:tabs>
          <w:tab w:val="left" w:pos="426"/>
        </w:tabs>
        <w:spacing w:after="0"/>
        <w:rPr>
          <w:b/>
          <w:lang w:eastAsia="en-GB"/>
        </w:rPr>
      </w:pPr>
    </w:p>
    <w:p w14:paraId="0C0698E7" w14:textId="666391D3" w:rsidR="00546DB1" w:rsidRPr="00E77368" w:rsidRDefault="007C07D8" w:rsidP="007C07D8">
      <w:pPr>
        <w:pStyle w:val="ListNumber"/>
        <w:numPr>
          <w:ilvl w:val="0"/>
          <w:numId w:val="0"/>
        </w:numPr>
        <w:ind w:left="709" w:hanging="709"/>
        <w:rPr>
          <w:b/>
          <w:bCs/>
          <w:u w:val="single"/>
          <w:lang w:eastAsia="en-GB"/>
        </w:rPr>
      </w:pPr>
      <w:r w:rsidRPr="00E77368">
        <w:rPr>
          <w:b/>
          <w:bCs/>
          <w:u w:val="single"/>
          <w:lang w:eastAsia="en-GB"/>
        </w:rPr>
        <w:t>Zulassungsbedingungen</w:t>
      </w:r>
    </w:p>
    <w:p w14:paraId="107D341A" w14:textId="2E447A9A" w:rsidR="007C07D8" w:rsidRPr="00E77368" w:rsidRDefault="007C07D8" w:rsidP="007C07D8">
      <w:pPr>
        <w:rPr>
          <w:lang w:eastAsia="en-GB"/>
        </w:rPr>
      </w:pPr>
      <w:r w:rsidRPr="00E77368">
        <w:rPr>
          <w:lang w:eastAsia="en-GB"/>
        </w:rPr>
        <w:t xml:space="preserve">Abordnungen fallen unter den </w:t>
      </w:r>
      <w:r w:rsidRPr="00E77368">
        <w:rPr>
          <w:b/>
          <w:lang w:eastAsia="en-GB"/>
        </w:rPr>
        <w:t>Beschluss C(2008) 6866 der Kommission vom 12.11.2008</w:t>
      </w:r>
      <w:r w:rsidRPr="00E77368">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E77368" w:rsidRDefault="007C07D8" w:rsidP="00AE6941">
      <w:pPr>
        <w:rPr>
          <w:lang w:eastAsia="en-GB"/>
        </w:rPr>
      </w:pPr>
      <w:r w:rsidRPr="00E77368">
        <w:rPr>
          <w:lang w:eastAsia="en-GB"/>
        </w:rPr>
        <w:t>Gemäß dem ANS-Beschluss</w:t>
      </w:r>
      <w:r w:rsidR="00F60E71" w:rsidRPr="00E77368">
        <w:rPr>
          <w:lang w:eastAsia="en-GB"/>
        </w:rPr>
        <w:t xml:space="preserve"> müssen Sie</w:t>
      </w:r>
      <w:r w:rsidRPr="00E77368">
        <w:rPr>
          <w:lang w:eastAsia="en-GB"/>
        </w:rPr>
        <w:t xml:space="preserve"> </w:t>
      </w:r>
      <w:r w:rsidRPr="00E77368">
        <w:rPr>
          <w:b/>
          <w:bCs/>
          <w:lang w:eastAsia="en-GB"/>
        </w:rPr>
        <w:t>zu Beginn der Abordnung</w:t>
      </w:r>
      <w:r w:rsidRPr="00E77368">
        <w:rPr>
          <w:lang w:eastAsia="en-GB"/>
        </w:rPr>
        <w:t xml:space="preserve"> die folgenden Zulassungskriterien erfüllen:</w:t>
      </w:r>
    </w:p>
    <w:p w14:paraId="2B2FF37F" w14:textId="530B647B" w:rsidR="00546DB1" w:rsidRPr="00E77368" w:rsidRDefault="00546DB1" w:rsidP="007C07D8">
      <w:pPr>
        <w:rPr>
          <w:lang w:eastAsia="en-GB"/>
        </w:rPr>
      </w:pPr>
      <w:r w:rsidRPr="00E77368">
        <w:rPr>
          <w:u w:val="single"/>
          <w:lang w:eastAsia="en-GB"/>
        </w:rPr>
        <w:t>Berufserfahrung:</w:t>
      </w:r>
      <w:r w:rsidRPr="00E77368">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E77368" w:rsidRDefault="00546DB1" w:rsidP="007C07D8">
      <w:pPr>
        <w:rPr>
          <w:lang w:eastAsia="en-GB"/>
        </w:rPr>
      </w:pPr>
      <w:r w:rsidRPr="00E77368">
        <w:rPr>
          <w:u w:val="single"/>
          <w:lang w:eastAsia="en-GB"/>
        </w:rPr>
        <w:t>Dienstalter</w:t>
      </w:r>
      <w:r w:rsidRPr="00E77368">
        <w:rPr>
          <w:lang w:eastAsia="en-GB"/>
        </w:rPr>
        <w:t xml:space="preserve">: ein Dienstalter von mindestens einem Jahr </w:t>
      </w:r>
      <w:r w:rsidR="007C07D8" w:rsidRPr="00E77368">
        <w:rPr>
          <w:lang w:eastAsia="en-GB"/>
        </w:rPr>
        <w:t xml:space="preserve">(12 Monate) </w:t>
      </w:r>
      <w:r w:rsidRPr="00E77368">
        <w:rPr>
          <w:lang w:eastAsia="en-GB"/>
        </w:rPr>
        <w:t>bei</w:t>
      </w:r>
      <w:r w:rsidR="00F60E71" w:rsidRPr="00E77368">
        <w:rPr>
          <w:lang w:eastAsia="en-GB"/>
        </w:rPr>
        <w:t xml:space="preserve"> Ihrem derzeitigen</w:t>
      </w:r>
      <w:r w:rsidRPr="00E77368">
        <w:rPr>
          <w:lang w:eastAsia="en-GB"/>
        </w:rPr>
        <w:t xml:space="preserve"> Arbeitgeber in einem dienst- oder vertragsrechtlichen Verhältnis.  </w:t>
      </w:r>
    </w:p>
    <w:p w14:paraId="0B28567C" w14:textId="4FFC8EBB" w:rsidR="00546DB1" w:rsidRPr="00E77368" w:rsidRDefault="007C07D8" w:rsidP="007C07D8">
      <w:pPr>
        <w:rPr>
          <w:lang w:eastAsia="en-GB"/>
        </w:rPr>
      </w:pPr>
      <w:r w:rsidRPr="00E77368">
        <w:rPr>
          <w:u w:val="single"/>
          <w:lang w:eastAsia="en-GB"/>
        </w:rPr>
        <w:t>Arbeitgeber:</w:t>
      </w:r>
      <w:r w:rsidRPr="00E77368">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E77368">
        <w:rPr>
          <w:lang w:eastAsia="en-GB"/>
        </w:rPr>
        <w:t>Ihrem</w:t>
      </w:r>
      <w:r w:rsidRPr="00E77368">
        <w:rPr>
          <w:lang w:eastAsia="en-GB"/>
        </w:rPr>
        <w:t xml:space="preserve"> Arbeitgeber um eine öffentliche Stelle (z. B. eine Agentur oder ein Regulierungsinstitut), eine Universität oder ein unabhängiges Forschungsinstitut handelt.</w:t>
      </w:r>
    </w:p>
    <w:p w14:paraId="258A857A" w14:textId="5B49B9E8" w:rsidR="00546DB1" w:rsidRPr="00E77368" w:rsidRDefault="00546DB1" w:rsidP="007C07D8">
      <w:pPr>
        <w:rPr>
          <w:lang w:eastAsia="en-GB"/>
        </w:rPr>
      </w:pPr>
      <w:r w:rsidRPr="00E77368">
        <w:rPr>
          <w:u w:val="single"/>
          <w:lang w:eastAsia="en-GB"/>
        </w:rPr>
        <w:t>Sprachkenntnisse:</w:t>
      </w:r>
      <w:r w:rsidRPr="00E77368">
        <w:rPr>
          <w:lang w:eastAsia="en-GB"/>
        </w:rPr>
        <w:t xml:space="preserve"> gründliche Kenntnisse einer Sprache der Europäischen Union und ausreichende Kenntnisse einer weiteren Sprache der Europäischen Union in dem für die Wahrnehmung </w:t>
      </w:r>
      <w:r w:rsidR="000D7B5E" w:rsidRPr="00E77368">
        <w:rPr>
          <w:lang w:eastAsia="en-GB"/>
        </w:rPr>
        <w:t>d</w:t>
      </w:r>
      <w:r w:rsidRPr="00E77368">
        <w:rPr>
          <w:lang w:eastAsia="en-GB"/>
        </w:rPr>
        <w:t xml:space="preserve">er Funktion erforderlichen Maße. </w:t>
      </w:r>
      <w:r w:rsidR="008102E0" w:rsidRPr="00E77368">
        <w:rPr>
          <w:lang w:eastAsia="en-GB"/>
        </w:rPr>
        <w:t xml:space="preserve">Sollten Sie aus einem </w:t>
      </w:r>
      <w:r w:rsidRPr="00E77368">
        <w:rPr>
          <w:lang w:eastAsia="en-GB"/>
        </w:rPr>
        <w:t>Drittland</w:t>
      </w:r>
      <w:r w:rsidR="008102E0" w:rsidRPr="00E77368">
        <w:rPr>
          <w:lang w:eastAsia="en-GB"/>
        </w:rPr>
        <w:t xml:space="preserve"> kommen, müssen Sie</w:t>
      </w:r>
      <w:r w:rsidRPr="00E77368">
        <w:rPr>
          <w:lang w:eastAsia="en-GB"/>
        </w:rPr>
        <w:t xml:space="preserve"> nachweisen, dass </w:t>
      </w:r>
      <w:r w:rsidR="008102E0" w:rsidRPr="00E77368">
        <w:rPr>
          <w:lang w:eastAsia="en-GB"/>
        </w:rPr>
        <w:t>Sie</w:t>
      </w:r>
      <w:r w:rsidRPr="00E77368">
        <w:rPr>
          <w:lang w:eastAsia="en-GB"/>
        </w:rPr>
        <w:t xml:space="preserve"> über gründliche Kenntnisse in </w:t>
      </w:r>
      <w:r w:rsidR="000D7B5E" w:rsidRPr="00E77368">
        <w:rPr>
          <w:lang w:eastAsia="en-GB"/>
        </w:rPr>
        <w:t>der</w:t>
      </w:r>
      <w:r w:rsidRPr="00E77368">
        <w:rPr>
          <w:lang w:eastAsia="en-GB"/>
        </w:rPr>
        <w:t xml:space="preserve"> zur Ausübung </w:t>
      </w:r>
      <w:r w:rsidR="008102E0" w:rsidRPr="00E77368">
        <w:rPr>
          <w:lang w:eastAsia="en-GB"/>
        </w:rPr>
        <w:t>Ihrer</w:t>
      </w:r>
      <w:r w:rsidRPr="00E77368">
        <w:rPr>
          <w:lang w:eastAsia="en-GB"/>
        </w:rPr>
        <w:t xml:space="preserve"> Tätigkeit erforderlichen Sprache der Europäischen Union verfüg</w:t>
      </w:r>
      <w:r w:rsidR="008102E0" w:rsidRPr="00E77368">
        <w:rPr>
          <w:lang w:eastAsia="en-GB"/>
        </w:rPr>
        <w:t>en</w:t>
      </w:r>
      <w:r w:rsidRPr="00E77368">
        <w:rPr>
          <w:lang w:eastAsia="en-GB"/>
        </w:rPr>
        <w:t>.</w:t>
      </w:r>
    </w:p>
    <w:p w14:paraId="21E64871" w14:textId="404E2E9C" w:rsidR="00546DB1" w:rsidRPr="00E77368" w:rsidRDefault="00546DB1" w:rsidP="007B514A">
      <w:pPr>
        <w:tabs>
          <w:tab w:val="left" w:pos="709"/>
        </w:tabs>
        <w:spacing w:after="0"/>
        <w:ind w:right="60"/>
        <w:rPr>
          <w:lang w:eastAsia="en-GB"/>
        </w:rPr>
      </w:pPr>
    </w:p>
    <w:p w14:paraId="5A0F8122" w14:textId="470FCE9B" w:rsidR="000D7B5E" w:rsidRPr="00E77368" w:rsidRDefault="000D7B5E" w:rsidP="009442BE">
      <w:pPr>
        <w:pStyle w:val="ListNumber"/>
        <w:numPr>
          <w:ilvl w:val="0"/>
          <w:numId w:val="0"/>
        </w:numPr>
        <w:ind w:left="709" w:hanging="709"/>
        <w:rPr>
          <w:b/>
          <w:bCs/>
          <w:u w:val="single"/>
          <w:lang w:eastAsia="en-GB"/>
        </w:rPr>
      </w:pPr>
      <w:r w:rsidRPr="00E77368">
        <w:rPr>
          <w:b/>
          <w:bCs/>
          <w:u w:val="single"/>
          <w:lang w:eastAsia="en-GB"/>
        </w:rPr>
        <w:t>Bedingungen für die Abordnung nationaler Sachverständiger</w:t>
      </w:r>
    </w:p>
    <w:p w14:paraId="3D706995" w14:textId="0B72BCE8" w:rsidR="000D7B5E" w:rsidRPr="00E77368" w:rsidRDefault="00CD33B4" w:rsidP="000D7B5E">
      <w:pPr>
        <w:rPr>
          <w:lang w:eastAsia="en-GB"/>
        </w:rPr>
      </w:pPr>
      <w:r w:rsidRPr="00E77368">
        <w:rPr>
          <w:lang w:eastAsia="en-GB"/>
        </w:rPr>
        <w:t>W</w:t>
      </w:r>
      <w:r w:rsidR="000D7B5E" w:rsidRPr="00E77368">
        <w:rPr>
          <w:lang w:eastAsia="en-GB"/>
        </w:rPr>
        <w:t>ährend der gesamten Dauer der Abordnung</w:t>
      </w:r>
      <w:r w:rsidRPr="00E77368">
        <w:rPr>
          <w:lang w:eastAsia="en-GB"/>
        </w:rPr>
        <w:t xml:space="preserve"> müssen Sie </w:t>
      </w:r>
      <w:r w:rsidR="000D7B5E" w:rsidRPr="00E77368">
        <w:rPr>
          <w:lang w:eastAsia="en-GB"/>
        </w:rPr>
        <w:t xml:space="preserve">bei </w:t>
      </w:r>
      <w:r w:rsidRPr="00E77368">
        <w:rPr>
          <w:lang w:eastAsia="en-GB"/>
        </w:rPr>
        <w:t>I</w:t>
      </w:r>
      <w:r w:rsidR="0089735C" w:rsidRPr="00E77368">
        <w:rPr>
          <w:lang w:eastAsia="en-GB"/>
        </w:rPr>
        <w:t>hrem</w:t>
      </w:r>
      <w:r w:rsidR="000D7B5E" w:rsidRPr="00E77368">
        <w:rPr>
          <w:lang w:eastAsia="en-GB"/>
        </w:rPr>
        <w:t xml:space="preserve"> Arbeitgeber angestellt</w:t>
      </w:r>
      <w:r w:rsidRPr="00E77368">
        <w:rPr>
          <w:lang w:eastAsia="en-GB"/>
        </w:rPr>
        <w:t xml:space="preserve"> bleiben, von diesem Ihre </w:t>
      </w:r>
      <w:r w:rsidR="000D7B5E" w:rsidRPr="00E77368">
        <w:rPr>
          <w:lang w:eastAsia="en-GB"/>
        </w:rPr>
        <w:t>Bezüge</w:t>
      </w:r>
      <w:r w:rsidRPr="00E77368">
        <w:rPr>
          <w:lang w:eastAsia="en-GB"/>
        </w:rPr>
        <w:t xml:space="preserve"> erhalten </w:t>
      </w:r>
      <w:r w:rsidR="000D7B5E" w:rsidRPr="00E77368">
        <w:rPr>
          <w:lang w:eastAsia="en-GB"/>
        </w:rPr>
        <w:t xml:space="preserve">und auch weiterhin </w:t>
      </w:r>
      <w:r w:rsidRPr="00E77368">
        <w:rPr>
          <w:lang w:eastAsia="en-GB"/>
        </w:rPr>
        <w:t>Ihrem</w:t>
      </w:r>
      <w:r w:rsidR="000D7B5E" w:rsidRPr="00E77368">
        <w:rPr>
          <w:lang w:eastAsia="en-GB"/>
        </w:rPr>
        <w:t xml:space="preserve"> (nationalen) Sozialversicherungssystem angeschlossen</w:t>
      </w:r>
      <w:r w:rsidRPr="00E77368">
        <w:rPr>
          <w:lang w:eastAsia="en-GB"/>
        </w:rPr>
        <w:t xml:space="preserve"> bleiben</w:t>
      </w:r>
      <w:r w:rsidR="000D7B5E" w:rsidRPr="00E77368">
        <w:rPr>
          <w:lang w:eastAsia="en-GB"/>
        </w:rPr>
        <w:t>.</w:t>
      </w:r>
    </w:p>
    <w:p w14:paraId="43A7463E" w14:textId="7CE3262E" w:rsidR="000D7B5E" w:rsidRPr="00E77368" w:rsidRDefault="0089735C" w:rsidP="000D7B5E">
      <w:pPr>
        <w:rPr>
          <w:lang w:eastAsia="en-GB"/>
        </w:rPr>
      </w:pPr>
      <w:r w:rsidRPr="00E77368">
        <w:rPr>
          <w:lang w:eastAsia="en-GB"/>
        </w:rPr>
        <w:t>Sie</w:t>
      </w:r>
      <w:r w:rsidR="000D7B5E" w:rsidRPr="00E77368">
        <w:rPr>
          <w:lang w:eastAsia="en-GB"/>
        </w:rPr>
        <w:t xml:space="preserve"> </w:t>
      </w:r>
      <w:r w:rsidR="00CD33B4" w:rsidRPr="00E77368">
        <w:rPr>
          <w:lang w:eastAsia="en-GB"/>
        </w:rPr>
        <w:t>werden Ihre</w:t>
      </w:r>
      <w:r w:rsidR="000D7B5E" w:rsidRPr="00E77368">
        <w:rPr>
          <w:lang w:eastAsia="en-GB"/>
        </w:rPr>
        <w:t xml:space="preserve"> Aufgaben innerhalb der Kommission nach Maßgabe des genannten ANS-Beschlusses aus</w:t>
      </w:r>
      <w:r w:rsidR="00CD33B4" w:rsidRPr="00E77368">
        <w:rPr>
          <w:lang w:eastAsia="en-GB"/>
        </w:rPr>
        <w:t>üben</w:t>
      </w:r>
      <w:r w:rsidR="000D7B5E" w:rsidRPr="00E77368">
        <w:rPr>
          <w:lang w:eastAsia="en-GB"/>
        </w:rPr>
        <w:t xml:space="preserve"> und den darin festgelegten Bestimmungen über Vertraulichkeit, Loyalität und Nichtvorliegen von Interessenkonflikten</w:t>
      </w:r>
      <w:r w:rsidR="00CD33B4" w:rsidRPr="00E77368">
        <w:rPr>
          <w:lang w:eastAsia="en-GB"/>
        </w:rPr>
        <w:t xml:space="preserve"> unterliegen</w:t>
      </w:r>
      <w:r w:rsidR="000D7B5E" w:rsidRPr="00E77368">
        <w:rPr>
          <w:lang w:eastAsia="en-GB"/>
        </w:rPr>
        <w:t xml:space="preserve">.  </w:t>
      </w:r>
    </w:p>
    <w:p w14:paraId="1C8F3D04" w14:textId="14B60DB2" w:rsidR="000D7B5E" w:rsidRPr="00E77368" w:rsidRDefault="00BF6139" w:rsidP="000D7B5E">
      <w:pPr>
        <w:rPr>
          <w:lang w:eastAsia="en-GB"/>
        </w:rPr>
      </w:pPr>
      <w:r w:rsidRPr="00E77368">
        <w:rPr>
          <w:lang w:eastAsia="en-GB"/>
        </w:rPr>
        <w:t>Falls diese Stelle mit Vergütungen ausgeschrieben wird, können diese nur</w:t>
      </w:r>
      <w:r w:rsidR="000D7B5E" w:rsidRPr="00E77368">
        <w:rPr>
          <w:lang w:eastAsia="en-GB"/>
        </w:rPr>
        <w:t xml:space="preserve"> gewährt werden, wenn </w:t>
      </w:r>
      <w:r w:rsidRPr="00E77368">
        <w:rPr>
          <w:lang w:eastAsia="en-GB"/>
        </w:rPr>
        <w:t>Sie</w:t>
      </w:r>
      <w:r w:rsidR="000D7B5E" w:rsidRPr="00E77368">
        <w:rPr>
          <w:lang w:eastAsia="en-GB"/>
        </w:rPr>
        <w:t xml:space="preserve"> die Bedingungen gemäß Artikel 17 des ANS-Beschlusses erfüll</w:t>
      </w:r>
      <w:r w:rsidRPr="00E77368">
        <w:rPr>
          <w:lang w:eastAsia="en-GB"/>
        </w:rPr>
        <w:t>en</w:t>
      </w:r>
      <w:r w:rsidR="000D7B5E" w:rsidRPr="00E77368">
        <w:rPr>
          <w:lang w:eastAsia="en-GB"/>
        </w:rPr>
        <w:t>.</w:t>
      </w:r>
    </w:p>
    <w:p w14:paraId="4553B535" w14:textId="5AE83FEB" w:rsidR="000D7B5E" w:rsidRPr="00E77368" w:rsidRDefault="000D7B5E" w:rsidP="000D7B5E">
      <w:pPr>
        <w:rPr>
          <w:lang w:eastAsia="en-GB"/>
        </w:rPr>
      </w:pPr>
      <w:r w:rsidRPr="00E77368">
        <w:lastRenderedPageBreak/>
        <w:t>Mitarbeiter</w:t>
      </w:r>
      <w:r w:rsidR="0089735C" w:rsidRPr="00E77368">
        <w:t>/Mitarbeiterinnen</w:t>
      </w:r>
      <w:r w:rsidRPr="00E77368">
        <w:t xml:space="preserve">, die in eine </w:t>
      </w:r>
      <w:r w:rsidRPr="00E77368">
        <w:rPr>
          <w:bCs/>
        </w:rPr>
        <w:t>Delegation der Europäischen Union</w:t>
      </w:r>
      <w:r w:rsidRPr="00E77368">
        <w:t xml:space="preserve"> entsandt werden, benötigen eine Sicherheitsüberprüfung (nach SECRET UE/EU SECRET Niveau gemäß der Entscheidung der Kommission (EU-Euratom) 2015/444, O.J. L 72, 17.03.2015, p.53).  </w:t>
      </w:r>
      <w:r w:rsidR="00BF6139" w:rsidRPr="00E77368">
        <w:rPr>
          <w:lang w:eastAsia="en-GB"/>
        </w:rPr>
        <w:t>Es obliegt Ihnen</w:t>
      </w:r>
      <w:r w:rsidRPr="00E77368">
        <w:rPr>
          <w:lang w:eastAsia="en-GB"/>
        </w:rPr>
        <w:t>, das Überprüfungsverfahren vor der Abordnung einzuleiten.</w:t>
      </w:r>
    </w:p>
    <w:p w14:paraId="481B2BC2" w14:textId="77777777" w:rsidR="000D7B5E" w:rsidRPr="00E77368" w:rsidRDefault="000D7B5E" w:rsidP="000D7B5E">
      <w:pPr>
        <w:rPr>
          <w:lang w:eastAsia="en-GB"/>
        </w:rPr>
      </w:pPr>
    </w:p>
    <w:p w14:paraId="58BE6087" w14:textId="77777777" w:rsidR="002052FC" w:rsidRPr="00E77368" w:rsidRDefault="002052FC" w:rsidP="009442BE">
      <w:pPr>
        <w:pStyle w:val="ListNumber"/>
        <w:numPr>
          <w:ilvl w:val="0"/>
          <w:numId w:val="0"/>
        </w:numPr>
        <w:ind w:left="709" w:hanging="709"/>
        <w:rPr>
          <w:b/>
          <w:bCs/>
          <w:u w:val="single"/>
          <w:lang w:eastAsia="en-GB"/>
        </w:rPr>
      </w:pPr>
    </w:p>
    <w:p w14:paraId="3C58B32F" w14:textId="77777777" w:rsidR="002052FC" w:rsidRPr="00E77368" w:rsidRDefault="002052FC" w:rsidP="009442BE">
      <w:pPr>
        <w:pStyle w:val="ListNumber"/>
        <w:numPr>
          <w:ilvl w:val="0"/>
          <w:numId w:val="0"/>
        </w:numPr>
        <w:ind w:left="709" w:hanging="709"/>
        <w:rPr>
          <w:b/>
          <w:bCs/>
          <w:u w:val="single"/>
          <w:lang w:eastAsia="en-GB"/>
        </w:rPr>
      </w:pPr>
    </w:p>
    <w:p w14:paraId="1A75D71E" w14:textId="1A8A07C4" w:rsidR="00546DB1" w:rsidRPr="00E77368" w:rsidRDefault="00546DB1" w:rsidP="009442BE">
      <w:pPr>
        <w:pStyle w:val="ListNumber"/>
        <w:numPr>
          <w:ilvl w:val="0"/>
          <w:numId w:val="0"/>
        </w:numPr>
        <w:ind w:left="709" w:hanging="709"/>
        <w:rPr>
          <w:b/>
          <w:bCs/>
          <w:u w:val="single"/>
          <w:lang w:eastAsia="en-GB"/>
        </w:rPr>
      </w:pPr>
      <w:r w:rsidRPr="00E77368">
        <w:rPr>
          <w:b/>
          <w:bCs/>
          <w:u w:val="single"/>
          <w:lang w:eastAsia="en-GB"/>
        </w:rPr>
        <w:t>Bewerbung und Auswahlverfahren</w:t>
      </w:r>
    </w:p>
    <w:p w14:paraId="7A9D12D1" w14:textId="77777777" w:rsidR="00E35460" w:rsidRPr="00E77368" w:rsidRDefault="00E35460" w:rsidP="000D7B5E">
      <w:pPr>
        <w:rPr>
          <w:lang w:eastAsia="en-GB"/>
        </w:rPr>
      </w:pPr>
      <w:r w:rsidRPr="00E77368">
        <w:rPr>
          <w:lang w:eastAsia="en-GB"/>
        </w:rPr>
        <w:t>Wenn Sie interessiert sind, befolgen Sie bitte die Anweisungen Ihres Arbeitgebers zur Bewerbung.</w:t>
      </w:r>
    </w:p>
    <w:p w14:paraId="35C428E1" w14:textId="41DA60F1" w:rsidR="00E35460" w:rsidRPr="00E77368" w:rsidRDefault="00E35460" w:rsidP="000D7B5E">
      <w:pPr>
        <w:rPr>
          <w:lang w:eastAsia="en-GB"/>
        </w:rPr>
      </w:pPr>
      <w:r w:rsidRPr="00E77368">
        <w:rPr>
          <w:lang w:eastAsia="en-GB"/>
        </w:rPr>
        <w:t xml:space="preserve">Die Europäische Kommission akzeptiert nur Bewerbungen, die über die Ständige Vertretung/Diplomatische Vertretung </w:t>
      </w:r>
      <w:r w:rsidR="00676119" w:rsidRPr="00E77368">
        <w:rPr>
          <w:lang w:eastAsia="en-GB"/>
        </w:rPr>
        <w:t>bei</w:t>
      </w:r>
      <w:r w:rsidRPr="00E77368">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E77368" w:rsidRDefault="00795C41" w:rsidP="000D7B5E">
      <w:pPr>
        <w:rPr>
          <w:lang w:eastAsia="en-GB"/>
        </w:rPr>
      </w:pPr>
      <w:r w:rsidRPr="00E77368">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E77368" w:rsidRDefault="00795C41" w:rsidP="000D7B5E">
      <w:pPr>
        <w:rPr>
          <w:lang w:eastAsia="en-GB"/>
        </w:rPr>
      </w:pPr>
      <w:r w:rsidRPr="00E77368">
        <w:rPr>
          <w:lang w:eastAsia="en-GB"/>
        </w:rPr>
        <w:t>Bitte fügen Sie</w:t>
      </w:r>
      <w:r w:rsidR="00546DB1" w:rsidRPr="00E77368">
        <w:rPr>
          <w:lang w:eastAsia="en-GB"/>
        </w:rPr>
        <w:t xml:space="preserve"> </w:t>
      </w:r>
      <w:r w:rsidRPr="00E77368">
        <w:rPr>
          <w:lang w:eastAsia="en-GB"/>
        </w:rPr>
        <w:t>I</w:t>
      </w:r>
      <w:r w:rsidR="00546DB1" w:rsidRPr="00E77368">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E77368" w:rsidRDefault="00546DB1" w:rsidP="00546DB1">
      <w:pPr>
        <w:spacing w:after="0"/>
        <w:rPr>
          <w:lang w:eastAsia="en-GB"/>
        </w:rPr>
      </w:pPr>
    </w:p>
    <w:p w14:paraId="0509E6EC" w14:textId="64F431A5" w:rsidR="00546DB1" w:rsidRPr="00E77368" w:rsidRDefault="00546DB1" w:rsidP="009442BE">
      <w:pPr>
        <w:pStyle w:val="ListNumber"/>
        <w:numPr>
          <w:ilvl w:val="0"/>
          <w:numId w:val="0"/>
        </w:numPr>
        <w:ind w:left="709" w:hanging="709"/>
        <w:rPr>
          <w:b/>
          <w:bCs/>
          <w:u w:val="single"/>
          <w:lang w:eastAsia="en-GB"/>
        </w:rPr>
      </w:pPr>
      <w:r w:rsidRPr="00E77368">
        <w:rPr>
          <w:b/>
          <w:bCs/>
          <w:u w:val="single"/>
          <w:lang w:eastAsia="en-GB"/>
        </w:rPr>
        <w:t>Verarbeitung personenbezogener Daten</w:t>
      </w:r>
    </w:p>
    <w:p w14:paraId="20E56DF8" w14:textId="1900D334" w:rsidR="007716E4" w:rsidRPr="00E77368" w:rsidRDefault="007716E4" w:rsidP="007716E4">
      <w:pPr>
        <w:rPr>
          <w:lang w:eastAsia="en-GB"/>
        </w:rPr>
      </w:pPr>
      <w:r w:rsidRPr="00E77368">
        <w:rPr>
          <w:lang w:eastAsia="en-GB"/>
        </w:rPr>
        <w:t>Die Kommission trägt dafür Sorge, dass die personenbezogenen Daten der Bewerber/innen gemäß den Anforderungen der Verordnung (EU) 2018/1725 des Europäischen Parlaments und des Rates verarbeitet werden (</w:t>
      </w:r>
      <w:r w:rsidRPr="00E77368">
        <w:rPr>
          <w:rStyle w:val="FootnoteReference"/>
          <w:lang w:eastAsia="en-GB"/>
        </w:rPr>
        <w:footnoteReference w:id="1"/>
      </w:r>
      <w:r w:rsidRPr="00E77368">
        <w:rPr>
          <w:lang w:eastAsia="en-GB"/>
        </w:rPr>
        <w:t xml:space="preserve">). Dies gilt insbesondere für die Vertraulichkeit und Sicherheit dieser Daten. </w:t>
      </w:r>
      <w:r w:rsidRPr="00E77368">
        <w:t>Bevor Sie sich bewerben, lesen Sie bitte die beigefügte Datenschutzerklärung.</w:t>
      </w:r>
    </w:p>
    <w:sectPr w:rsidR="007716E4" w:rsidRPr="00E77368">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D43732B"/>
    <w:multiLevelType w:val="hybridMultilevel"/>
    <w:tmpl w:val="0CE05DC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2"/>
  </w:num>
  <w:num w:numId="3" w16cid:durableId="1803648488">
    <w:abstractNumId w:val="8"/>
  </w:num>
  <w:num w:numId="4" w16cid:durableId="1345133806">
    <w:abstractNumId w:val="13"/>
  </w:num>
  <w:num w:numId="5" w16cid:durableId="1484001909">
    <w:abstractNumId w:val="18"/>
  </w:num>
  <w:num w:numId="6" w16cid:durableId="773328393">
    <w:abstractNumId w:val="20"/>
  </w:num>
  <w:num w:numId="7" w16cid:durableId="105732114">
    <w:abstractNumId w:val="2"/>
  </w:num>
  <w:num w:numId="8" w16cid:durableId="385377974">
    <w:abstractNumId w:val="7"/>
  </w:num>
  <w:num w:numId="9" w16cid:durableId="526991876">
    <w:abstractNumId w:val="15"/>
  </w:num>
  <w:num w:numId="10" w16cid:durableId="564218535">
    <w:abstractNumId w:val="3"/>
  </w:num>
  <w:num w:numId="11" w16cid:durableId="1038512878">
    <w:abstractNumId w:val="5"/>
  </w:num>
  <w:num w:numId="12" w16cid:durableId="1162895123">
    <w:abstractNumId w:val="6"/>
  </w:num>
  <w:num w:numId="13" w16cid:durableId="225267355">
    <w:abstractNumId w:val="9"/>
  </w:num>
  <w:num w:numId="14" w16cid:durableId="1302420880">
    <w:abstractNumId w:val="14"/>
  </w:num>
  <w:num w:numId="15" w16cid:durableId="1649935422">
    <w:abstractNumId w:val="17"/>
  </w:num>
  <w:num w:numId="16" w16cid:durableId="57359822">
    <w:abstractNumId w:val="21"/>
  </w:num>
  <w:num w:numId="17" w16cid:durableId="229002306">
    <w:abstractNumId w:val="10"/>
  </w:num>
  <w:num w:numId="18" w16cid:durableId="630205849">
    <w:abstractNumId w:val="11"/>
  </w:num>
  <w:num w:numId="19" w16cid:durableId="2102024247">
    <w:abstractNumId w:val="22"/>
  </w:num>
  <w:num w:numId="20" w16cid:durableId="759369245">
    <w:abstractNumId w:val="16"/>
  </w:num>
  <w:num w:numId="21" w16cid:durableId="975991476">
    <w:abstractNumId w:val="19"/>
  </w:num>
  <w:num w:numId="22" w16cid:durableId="449011082">
    <w:abstractNumId w:val="4"/>
  </w:num>
  <w:num w:numId="23" w16cid:durableId="1680430503">
    <w:abstractNumId w:val="3"/>
  </w:num>
  <w:num w:numId="24" w16cid:durableId="77404849">
    <w:abstractNumId w:val="3"/>
  </w:num>
  <w:num w:numId="25" w16cid:durableId="1127695552">
    <w:abstractNumId w:val="3"/>
  </w:num>
  <w:num w:numId="26" w16cid:durableId="804157292">
    <w:abstractNumId w:val="3"/>
  </w:num>
  <w:num w:numId="27" w16cid:durableId="1286699480">
    <w:abstractNumId w:val="3"/>
  </w:num>
  <w:num w:numId="28" w16cid:durableId="1593584724">
    <w:abstractNumId w:val="3"/>
  </w:num>
  <w:num w:numId="29" w16cid:durableId="2091348952">
    <w:abstractNumId w:val="3"/>
  </w:num>
  <w:num w:numId="30" w16cid:durableId="13787002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44E25"/>
    <w:rsid w:val="00077623"/>
    <w:rsid w:val="000D7B5E"/>
    <w:rsid w:val="000E5C3B"/>
    <w:rsid w:val="001203F8"/>
    <w:rsid w:val="001D36E2"/>
    <w:rsid w:val="002052FC"/>
    <w:rsid w:val="002C5752"/>
    <w:rsid w:val="002F7504"/>
    <w:rsid w:val="00324D8D"/>
    <w:rsid w:val="0035094A"/>
    <w:rsid w:val="00377C69"/>
    <w:rsid w:val="003874E2"/>
    <w:rsid w:val="0039387D"/>
    <w:rsid w:val="00394A86"/>
    <w:rsid w:val="003B2E38"/>
    <w:rsid w:val="0043088E"/>
    <w:rsid w:val="004D75AF"/>
    <w:rsid w:val="00546DB1"/>
    <w:rsid w:val="005A6C2A"/>
    <w:rsid w:val="005A765A"/>
    <w:rsid w:val="005B6EF4"/>
    <w:rsid w:val="005F1672"/>
    <w:rsid w:val="006243BB"/>
    <w:rsid w:val="00676119"/>
    <w:rsid w:val="006E3CE4"/>
    <w:rsid w:val="006F44C9"/>
    <w:rsid w:val="00765B70"/>
    <w:rsid w:val="00767E7E"/>
    <w:rsid w:val="007716E4"/>
    <w:rsid w:val="00785A3F"/>
    <w:rsid w:val="00794BF6"/>
    <w:rsid w:val="00795C41"/>
    <w:rsid w:val="007A795D"/>
    <w:rsid w:val="007A7CF4"/>
    <w:rsid w:val="007B514A"/>
    <w:rsid w:val="007C07D8"/>
    <w:rsid w:val="007D0EC6"/>
    <w:rsid w:val="007F6EB6"/>
    <w:rsid w:val="00803007"/>
    <w:rsid w:val="008102E0"/>
    <w:rsid w:val="0089735C"/>
    <w:rsid w:val="008D52CF"/>
    <w:rsid w:val="009321C6"/>
    <w:rsid w:val="009442BE"/>
    <w:rsid w:val="00953EB1"/>
    <w:rsid w:val="009A0E95"/>
    <w:rsid w:val="009F216F"/>
    <w:rsid w:val="009F4348"/>
    <w:rsid w:val="00A55A4B"/>
    <w:rsid w:val="00AA494F"/>
    <w:rsid w:val="00AB56F9"/>
    <w:rsid w:val="00AB7648"/>
    <w:rsid w:val="00AC5FF8"/>
    <w:rsid w:val="00AD31DC"/>
    <w:rsid w:val="00AE6941"/>
    <w:rsid w:val="00B25B8F"/>
    <w:rsid w:val="00B54EA3"/>
    <w:rsid w:val="00B57E32"/>
    <w:rsid w:val="00B73B91"/>
    <w:rsid w:val="00BC54DC"/>
    <w:rsid w:val="00BF6139"/>
    <w:rsid w:val="00C07259"/>
    <w:rsid w:val="00C27C81"/>
    <w:rsid w:val="00C51F0A"/>
    <w:rsid w:val="00C651EC"/>
    <w:rsid w:val="00CD33B4"/>
    <w:rsid w:val="00D218CE"/>
    <w:rsid w:val="00D605F4"/>
    <w:rsid w:val="00D75B1F"/>
    <w:rsid w:val="00D80195"/>
    <w:rsid w:val="00DA711C"/>
    <w:rsid w:val="00E01792"/>
    <w:rsid w:val="00E35460"/>
    <w:rsid w:val="00E77368"/>
    <w:rsid w:val="00EB3060"/>
    <w:rsid w:val="00EC5C6B"/>
    <w:rsid w:val="00ED6452"/>
    <w:rsid w:val="00F23D12"/>
    <w:rsid w:val="00F3204B"/>
    <w:rsid w:val="00F60E71"/>
    <w:rsid w:val="00FA1B0E"/>
    <w:rsid w:val="00FB6327"/>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semiHidden/>
    <w:locked/>
    <w:rsid w:val="00765B70"/>
    <w:pPr>
      <w:ind w:left="720"/>
      <w:contextualSpacing/>
    </w:pPr>
  </w:style>
  <w:style w:type="paragraph" w:styleId="HTMLPreformatted">
    <w:name w:val="HTML Preformatted"/>
    <w:basedOn w:val="Normal"/>
    <w:link w:val="HTMLPreformattedChar"/>
    <w:semiHidden/>
    <w:locked/>
    <w:rsid w:val="00377C69"/>
    <w:pPr>
      <w:spacing w:after="0"/>
    </w:pPr>
    <w:rPr>
      <w:rFonts w:ascii="Consolas" w:hAnsi="Consolas"/>
      <w:sz w:val="20"/>
    </w:rPr>
  </w:style>
  <w:style w:type="character" w:customStyle="1" w:styleId="HTMLPreformattedChar">
    <w:name w:val="HTML Preformatted Char"/>
    <w:basedOn w:val="DefaultParagraphFont"/>
    <w:link w:val="HTMLPreformatted"/>
    <w:semiHidden/>
    <w:rsid w:val="00377C69"/>
    <w:rPr>
      <w:rFonts w:ascii="Consolas" w:hAnsi="Consola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11514">
      <w:bodyDiv w:val="1"/>
      <w:marLeft w:val="0"/>
      <w:marRight w:val="0"/>
      <w:marTop w:val="0"/>
      <w:marBottom w:val="0"/>
      <w:divBdr>
        <w:top w:val="none" w:sz="0" w:space="0" w:color="auto"/>
        <w:left w:val="none" w:sz="0" w:space="0" w:color="auto"/>
        <w:bottom w:val="none" w:sz="0" w:space="0" w:color="auto"/>
        <w:right w:val="none" w:sz="0" w:space="0" w:color="auto"/>
      </w:divBdr>
    </w:div>
    <w:div w:id="1327368555">
      <w:bodyDiv w:val="1"/>
      <w:marLeft w:val="0"/>
      <w:marRight w:val="0"/>
      <w:marTop w:val="0"/>
      <w:marBottom w:val="0"/>
      <w:divBdr>
        <w:top w:val="none" w:sz="0" w:space="0" w:color="auto"/>
        <w:left w:val="none" w:sz="0" w:space="0" w:color="auto"/>
        <w:bottom w:val="none" w:sz="0" w:space="0" w:color="auto"/>
        <w:right w:val="none" w:sz="0" w:space="0" w:color="auto"/>
      </w:divBdr>
    </w:div>
    <w:div w:id="1447576800">
      <w:bodyDiv w:val="1"/>
      <w:marLeft w:val="0"/>
      <w:marRight w:val="0"/>
      <w:marTop w:val="0"/>
      <w:marBottom w:val="0"/>
      <w:divBdr>
        <w:top w:val="none" w:sz="0" w:space="0" w:color="auto"/>
        <w:left w:val="none" w:sz="0" w:space="0" w:color="auto"/>
        <w:bottom w:val="none" w:sz="0" w:space="0" w:color="auto"/>
        <w:right w:val="none" w:sz="0" w:space="0" w:color="auto"/>
      </w:divBdr>
    </w:div>
    <w:div w:id="17261812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4DC58E2FCF624456A7587B08A06B1C4D"/>
        <w:category>
          <w:name w:val="General"/>
          <w:gallery w:val="placeholder"/>
        </w:category>
        <w:types>
          <w:type w:val="bbPlcHdr"/>
        </w:types>
        <w:behaviors>
          <w:behavior w:val="content"/>
        </w:behaviors>
        <w:guid w:val="{E4DC4167-2538-416E-9581-566A5A8DB974}"/>
      </w:docPartPr>
      <w:docPartBody>
        <w:p w:rsidR="0038772F" w:rsidRDefault="0038772F" w:rsidP="0038772F">
          <w:pPr>
            <w:pStyle w:val="4DC58E2FCF624456A7587B08A06B1C4D"/>
          </w:pPr>
          <w:r w:rsidRPr="00546DB1">
            <w:rPr>
              <w:rStyle w:val="PlaceholderText"/>
              <w:bCs/>
            </w:rPr>
            <w:t>Click or tap here to enter text.</w:t>
          </w:r>
        </w:p>
      </w:docPartBody>
    </w:docPart>
    <w:docPart>
      <w:docPartPr>
        <w:name w:val="0E6BB84FDC0A4A93B284CE7D83E1D85F"/>
        <w:category>
          <w:name w:val="General"/>
          <w:gallery w:val="placeholder"/>
        </w:category>
        <w:types>
          <w:type w:val="bbPlcHdr"/>
        </w:types>
        <w:behaviors>
          <w:behavior w:val="content"/>
        </w:behaviors>
        <w:guid w:val="{A46C71C4-A13B-4E7F-8C53-42F16D501736}"/>
      </w:docPartPr>
      <w:docPartBody>
        <w:p w:rsidR="0038772F" w:rsidRDefault="0038772F" w:rsidP="0038772F">
          <w:pPr>
            <w:pStyle w:val="0E6BB84FDC0A4A93B284CE7D83E1D85F"/>
          </w:pPr>
          <w:r w:rsidRPr="003B2E38">
            <w:rPr>
              <w:rStyle w:val="PlaceholderText"/>
              <w:bCs/>
            </w:rPr>
            <w:t>Click or tap here to enter text.</w:t>
          </w:r>
        </w:p>
      </w:docPartBody>
    </w:docPart>
    <w:docPart>
      <w:docPartPr>
        <w:name w:val="5F702D0089FF4B6A93CB5B307C5D76E8"/>
        <w:category>
          <w:name w:val="General"/>
          <w:gallery w:val="placeholder"/>
        </w:category>
        <w:types>
          <w:type w:val="bbPlcHdr"/>
        </w:types>
        <w:behaviors>
          <w:behavior w:val="content"/>
        </w:behaviors>
        <w:guid w:val="{412C14ED-F0C5-44B8-99BD-3C34BB01201B}"/>
      </w:docPartPr>
      <w:docPartBody>
        <w:p w:rsidR="0038772F" w:rsidRDefault="0038772F" w:rsidP="0038772F">
          <w:pPr>
            <w:pStyle w:val="5F702D0089FF4B6A93CB5B307C5D76E8"/>
          </w:pPr>
          <w:r w:rsidRPr="00803007">
            <w:rPr>
              <w:rStyle w:val="PlaceholderText"/>
            </w:rPr>
            <w:t>Click or tap here to enter text.</w:t>
          </w:r>
        </w:p>
      </w:docPartBody>
    </w:docPart>
    <w:docPart>
      <w:docPartPr>
        <w:name w:val="2B59C599D6954E80A8C6A8E6CB842BA0"/>
        <w:category>
          <w:name w:val="General"/>
          <w:gallery w:val="placeholder"/>
        </w:category>
        <w:types>
          <w:type w:val="bbPlcHdr"/>
        </w:types>
        <w:behaviors>
          <w:behavior w:val="content"/>
        </w:behaviors>
        <w:guid w:val="{D85E1D0F-54CB-4472-BB10-57C6E1919F81}"/>
      </w:docPartPr>
      <w:docPartBody>
        <w:p w:rsidR="0038772F" w:rsidRDefault="0038772F" w:rsidP="0038772F">
          <w:pPr>
            <w:pStyle w:val="2B59C599D6954E80A8C6A8E6CB842BA0"/>
          </w:pPr>
          <w:r w:rsidRPr="00BD2312">
            <w:rPr>
              <w:rStyle w:val="PlaceholderText"/>
            </w:rPr>
            <w:t>Click or tap here to enter text.</w:t>
          </w:r>
        </w:p>
      </w:docPartBody>
    </w:docPart>
    <w:docPart>
      <w:docPartPr>
        <w:name w:val="1C4051B313FD4FD59A7B770B4CF2332A"/>
        <w:category>
          <w:name w:val="General"/>
          <w:gallery w:val="placeholder"/>
        </w:category>
        <w:types>
          <w:type w:val="bbPlcHdr"/>
        </w:types>
        <w:behaviors>
          <w:behavior w:val="content"/>
        </w:behaviors>
        <w:guid w:val="{A6EE1478-A40C-4583-B1A4-3D01CFDCF130}"/>
      </w:docPartPr>
      <w:docPartBody>
        <w:p w:rsidR="0038772F" w:rsidRDefault="0038772F" w:rsidP="0038772F">
          <w:pPr>
            <w:pStyle w:val="1C4051B313FD4FD59A7B770B4CF2332A"/>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77623"/>
    <w:rsid w:val="000A4922"/>
    <w:rsid w:val="0038772F"/>
    <w:rsid w:val="0056186B"/>
    <w:rsid w:val="005A6C2A"/>
    <w:rsid w:val="005A765A"/>
    <w:rsid w:val="00723B02"/>
    <w:rsid w:val="00897026"/>
    <w:rsid w:val="008A7C76"/>
    <w:rsid w:val="008C406B"/>
    <w:rsid w:val="008D04E3"/>
    <w:rsid w:val="00A71FAD"/>
    <w:rsid w:val="00B21BDA"/>
    <w:rsid w:val="00B25B8F"/>
    <w:rsid w:val="00DB168D"/>
    <w:rsid w:val="00E32AF1"/>
    <w:rsid w:val="00F02C41"/>
    <w:rsid w:val="00F23D12"/>
    <w:rsid w:val="00FA1B0E"/>
    <w:rsid w:val="00FB6327"/>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38772F"/>
    <w:rPr>
      <w:color w:val="288061"/>
    </w:rPr>
  </w:style>
  <w:style w:type="paragraph" w:customStyle="1" w:styleId="3F8B7399541147C1B1E84701FCECAED2">
    <w:name w:val="3F8B7399541147C1B1E84701FCECAED2"/>
    <w:rsid w:val="00A71FAD"/>
  </w:style>
  <w:style w:type="paragraph" w:customStyle="1" w:styleId="4DC58E2FCF624456A7587B08A06B1C4D">
    <w:name w:val="4DC58E2FCF624456A7587B08A06B1C4D"/>
    <w:rsid w:val="0038772F"/>
    <w:pPr>
      <w:spacing w:line="278" w:lineRule="auto"/>
    </w:pPr>
    <w:rPr>
      <w:kern w:val="2"/>
      <w:sz w:val="24"/>
      <w:szCs w:val="24"/>
      <w14:ligatures w14:val="standardContextual"/>
    </w:rPr>
  </w:style>
  <w:style w:type="paragraph" w:customStyle="1" w:styleId="0E6BB84FDC0A4A93B284CE7D83E1D85F">
    <w:name w:val="0E6BB84FDC0A4A93B284CE7D83E1D85F"/>
    <w:rsid w:val="0038772F"/>
    <w:pPr>
      <w:spacing w:line="278" w:lineRule="auto"/>
    </w:pPr>
    <w:rPr>
      <w:kern w:val="2"/>
      <w:sz w:val="24"/>
      <w:szCs w:val="24"/>
      <w14:ligatures w14:val="standardContextual"/>
    </w:rPr>
  </w:style>
  <w:style w:type="paragraph" w:customStyle="1" w:styleId="5F702D0089FF4B6A93CB5B307C5D76E8">
    <w:name w:val="5F702D0089FF4B6A93CB5B307C5D76E8"/>
    <w:rsid w:val="0038772F"/>
    <w:pPr>
      <w:spacing w:line="278" w:lineRule="auto"/>
    </w:pPr>
    <w:rPr>
      <w:kern w:val="2"/>
      <w:sz w:val="24"/>
      <w:szCs w:val="24"/>
      <w14:ligatures w14:val="standardContextual"/>
    </w:rPr>
  </w:style>
  <w:style w:type="paragraph" w:customStyle="1" w:styleId="2B59C599D6954E80A8C6A8E6CB842BA0">
    <w:name w:val="2B59C599D6954E80A8C6A8E6CB842BA0"/>
    <w:rsid w:val="0038772F"/>
    <w:pPr>
      <w:spacing w:line="278" w:lineRule="auto"/>
    </w:pPr>
    <w:rPr>
      <w:kern w:val="2"/>
      <w:sz w:val="24"/>
      <w:szCs w:val="24"/>
      <w14:ligatures w14:val="standardContextual"/>
    </w:rPr>
  </w:style>
  <w:style w:type="paragraph" w:customStyle="1" w:styleId="1C4051B313FD4FD59A7B770B4CF2332A">
    <w:name w:val="1C4051B313FD4FD59A7B770B4CF2332A"/>
    <w:rsid w:val="0038772F"/>
    <w:pPr>
      <w:spacing w:line="278" w:lineRule="auto"/>
    </w:pPr>
    <w:rPr>
      <w:kern w:val="2"/>
      <w:sz w:val="24"/>
      <w:szCs w:val="24"/>
      <w14:ligatures w14:val="standardContextual"/>
    </w:rPr>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ée un document." ma:contentTypeScope="" ma:versionID="c17f1dc0a36d37b564b33556e26d301a">
  <xsd:schema xmlns:xsd="http://www.w3.org/2001/XMLSchema" xmlns:xs="http://www.w3.org/2001/XMLSchema" xmlns:p="http://schemas.microsoft.com/office/2006/metadata/properties" xmlns:ns2="30c666ed-fe46-43d6-bf30-6de2567680e6" targetNamespace="http://schemas.microsoft.com/office/2006/metadata/properties" ma:root="true" ma:fieldsID="7b08bbc2d1767c2af677356c93a65eca"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3.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Props1.xml><?xml version="1.0" encoding="utf-8"?>
<ds:datastoreItem xmlns:ds="http://schemas.openxmlformats.org/officeDocument/2006/customXml" ds:itemID="{AD50C4CC-0114-40DD-8835-151923CDDD0F}"/>
</file>

<file path=customXml/itemProps2.xml><?xml version="1.0" encoding="utf-8"?>
<ds:datastoreItem xmlns:ds="http://schemas.openxmlformats.org/officeDocument/2006/customXml" ds:itemID="{264AC718-AF23-442A-92F5-08EA22515F3E}">
  <ds:schemaRefs>
    <ds:schemaRef ds:uri="http://schemas.microsoft.com/office/infopath/2007/PartnerControls"/>
    <ds:schemaRef ds:uri="http://purl.org/dc/terms/"/>
    <ds:schemaRef ds:uri="1929b814-5a78-4bdc-9841-d8b9ef424f65"/>
    <ds:schemaRef ds:uri="http://schemas.microsoft.com/sharepoint/v3/fields"/>
    <ds:schemaRef ds:uri="http://schemas.microsoft.com/office/2006/documentManagement/types"/>
    <ds:schemaRef ds:uri="http://www.w3.org/XML/1998/namespace"/>
    <ds:schemaRef ds:uri="http://schemas.openxmlformats.org/package/2006/metadata/core-properties"/>
    <ds:schemaRef ds:uri="08927195-b699-4be0-9ee2-6c66dc215b5a"/>
    <ds:schemaRef ds:uri="http://purl.org/dc/elements/1.1/"/>
    <ds:schemaRef ds:uri="a41a97bf-0494-41d8-ba3d-259bd7771890"/>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1DB72EFA-9A9F-4F5B-AB9B-0434A59B82CF}">
  <ds:schemaRefs/>
</ds:datastoreItem>
</file>

<file path=customXml/itemProps4.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5.xml><?xml version="1.0" encoding="utf-8"?>
<ds:datastoreItem xmlns:ds="http://schemas.openxmlformats.org/officeDocument/2006/customXml" ds:itemID="{4EF90DE6-88B6-4264-9629-4D8DFDFE87D2}">
  <ds:schemaRefs/>
</ds:datastoreItem>
</file>

<file path=customXml/itemProps6.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7.xml><?xml version="1.0" encoding="utf-8"?>
<ds:datastoreItem xmlns:ds="http://schemas.openxmlformats.org/officeDocument/2006/customXml" ds:itemID="{D3EA5527-7367-4268-9D83-5125C98D0ED2}">
  <ds:schemaRefs/>
</ds:datastoreItem>
</file>

<file path=docProps/app.xml><?xml version="1.0" encoding="utf-8"?>
<Properties xmlns="http://schemas.openxmlformats.org/officeDocument/2006/extended-properties" xmlns:vt="http://schemas.openxmlformats.org/officeDocument/2006/docPropsVTypes">
  <Template>Eurolook</Template>
  <TotalTime>1</TotalTime>
  <Pages>5</Pages>
  <Words>2699</Words>
  <Characters>8340</Characters>
  <Application>Microsoft Office Word</Application>
  <DocSecurity>0</DocSecurity>
  <PresentationFormat>Microsoft Word 14.0</PresentationFormat>
  <Lines>4170</Lines>
  <Paragraphs>2759</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IRSUTO Vito (CLIMA)</cp:lastModifiedBy>
  <cp:revision>3</cp:revision>
  <dcterms:created xsi:type="dcterms:W3CDTF">2025-07-07T09:39:00Z</dcterms:created>
  <dcterms:modified xsi:type="dcterms:W3CDTF">2025-07-07T09:52:00Z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